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535353"/>
          <w:sz w:val="29"/>
          <w:szCs w:val="29"/>
        </w:rPr>
      </w:pPr>
      <w:r>
        <w:rPr>
          <w:rFonts w:ascii="Tahoma-Bold" w:hAnsi="Tahoma-Bold" w:cs="Tahoma-Bold"/>
          <w:b/>
          <w:bCs/>
          <w:color w:val="535353"/>
          <w:sz w:val="29"/>
          <w:szCs w:val="29"/>
        </w:rPr>
        <w:t>ŘÁD TÁBOŘENÍ rybníka POPELOV pro rok 2022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535353"/>
          <w:sz w:val="29"/>
          <w:szCs w:val="29"/>
        </w:rPr>
      </w:pPr>
      <w:proofErr w:type="gramStart"/>
      <w:r>
        <w:rPr>
          <w:rFonts w:ascii="Tahoma-Bold" w:hAnsi="Tahoma-Bold" w:cs="Tahoma-Bold"/>
          <w:b/>
          <w:bCs/>
          <w:color w:val="535353"/>
          <w:sz w:val="29"/>
          <w:szCs w:val="29"/>
        </w:rPr>
        <w:t>provozovatel : Rybářství</w:t>
      </w:r>
      <w:proofErr w:type="gramEnd"/>
      <w:r>
        <w:rPr>
          <w:rFonts w:ascii="Tahoma-Bold" w:hAnsi="Tahoma-Bold" w:cs="Tahoma-Bold"/>
          <w:b/>
          <w:bCs/>
          <w:color w:val="535353"/>
          <w:sz w:val="29"/>
          <w:szCs w:val="29"/>
        </w:rPr>
        <w:t xml:space="preserve"> </w:t>
      </w:r>
      <w:proofErr w:type="spellStart"/>
      <w:r>
        <w:rPr>
          <w:rFonts w:ascii="Tahoma-Bold" w:hAnsi="Tahoma-Bold" w:cs="Tahoma-Bold"/>
          <w:b/>
          <w:bCs/>
          <w:color w:val="535353"/>
          <w:sz w:val="29"/>
          <w:szCs w:val="29"/>
        </w:rPr>
        <w:t>Kardašova</w:t>
      </w:r>
      <w:proofErr w:type="spellEnd"/>
      <w:r>
        <w:rPr>
          <w:rFonts w:ascii="Tahoma-Bold" w:hAnsi="Tahoma-Bold" w:cs="Tahoma-Bold"/>
          <w:b/>
          <w:bCs/>
          <w:color w:val="535353"/>
          <w:sz w:val="29"/>
          <w:szCs w:val="29"/>
        </w:rPr>
        <w:t xml:space="preserve"> Řečice s.r.o.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535353"/>
          <w:sz w:val="29"/>
          <w:szCs w:val="29"/>
        </w:rPr>
      </w:pPr>
      <w:r>
        <w:rPr>
          <w:rFonts w:ascii="Tahoma-Bold" w:hAnsi="Tahoma-Bold" w:cs="Tahoma-Bold"/>
          <w:b/>
          <w:bCs/>
          <w:color w:val="535353"/>
          <w:sz w:val="29"/>
          <w:szCs w:val="29"/>
        </w:rPr>
        <w:t>Čéčova 662/20, 370 04 České Budějovice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535353"/>
          <w:sz w:val="29"/>
          <w:szCs w:val="29"/>
        </w:rPr>
      </w:pPr>
      <w:r>
        <w:rPr>
          <w:rFonts w:ascii="Tahoma-Bold" w:hAnsi="Tahoma-Bold" w:cs="Tahoma-Bold"/>
          <w:b/>
          <w:bCs/>
          <w:color w:val="535353"/>
          <w:sz w:val="29"/>
          <w:szCs w:val="29"/>
        </w:rPr>
        <w:t>IČO: 60827394 DIČ: CZ 60827394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535353"/>
          <w:sz w:val="29"/>
          <w:szCs w:val="29"/>
        </w:rPr>
      </w:pPr>
      <w:r>
        <w:rPr>
          <w:rFonts w:ascii="Tahoma-Bold" w:hAnsi="Tahoma-Bold" w:cs="Tahoma-Bold"/>
          <w:b/>
          <w:bCs/>
          <w:color w:val="535353"/>
          <w:sz w:val="29"/>
          <w:szCs w:val="29"/>
        </w:rPr>
        <w:t>VYMEZENÍ POJMŮ: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-Bold" w:hAnsi="Tahoma-Bold" w:cs="Tahoma-Bold"/>
          <w:b/>
          <w:bCs/>
          <w:color w:val="535353"/>
          <w:sz w:val="25"/>
          <w:szCs w:val="25"/>
        </w:rPr>
        <w:t xml:space="preserve">tábořištěm </w:t>
      </w:r>
      <w:proofErr w:type="spellStart"/>
      <w:r>
        <w:rPr>
          <w:rFonts w:ascii="Tahoma-Bold" w:hAnsi="Tahoma-Bold" w:cs="Tahoma-Bold"/>
          <w:b/>
          <w:bCs/>
          <w:color w:val="535353"/>
          <w:sz w:val="25"/>
          <w:szCs w:val="25"/>
        </w:rPr>
        <w:t>Popelov</w:t>
      </w:r>
      <w:proofErr w:type="spellEnd"/>
      <w:r>
        <w:rPr>
          <w:rFonts w:ascii="Tahoma-Bold" w:hAnsi="Tahoma-Bold" w:cs="Tahoma-Bold"/>
          <w:b/>
          <w:bCs/>
          <w:color w:val="535353"/>
          <w:sz w:val="25"/>
          <w:szCs w:val="25"/>
        </w:rPr>
        <w:t xml:space="preserve"> </w:t>
      </w:r>
      <w:r>
        <w:rPr>
          <w:rFonts w:ascii="Tahoma" w:hAnsi="Tahoma" w:cs="Tahoma"/>
          <w:color w:val="535353"/>
          <w:sz w:val="25"/>
          <w:szCs w:val="25"/>
        </w:rPr>
        <w:t xml:space="preserve">se pro účely tohoto řádu rozumí pozemky v </w:t>
      </w:r>
      <w:proofErr w:type="spellStart"/>
      <w:r>
        <w:rPr>
          <w:rFonts w:ascii="Tahoma" w:hAnsi="Tahoma" w:cs="Tahoma"/>
          <w:color w:val="535353"/>
          <w:sz w:val="25"/>
          <w:szCs w:val="25"/>
        </w:rPr>
        <w:t>k.ú</w:t>
      </w:r>
      <w:proofErr w:type="spellEnd"/>
      <w:r>
        <w:rPr>
          <w:rFonts w:ascii="Tahoma" w:hAnsi="Tahoma" w:cs="Tahoma"/>
          <w:color w:val="535353"/>
          <w:sz w:val="25"/>
          <w:szCs w:val="25"/>
        </w:rPr>
        <w:t xml:space="preserve">. </w:t>
      </w:r>
      <w:proofErr w:type="spellStart"/>
      <w:r>
        <w:rPr>
          <w:rFonts w:ascii="Tahoma" w:hAnsi="Tahoma" w:cs="Tahoma"/>
          <w:color w:val="535353"/>
          <w:sz w:val="25"/>
          <w:szCs w:val="25"/>
        </w:rPr>
        <w:t>Kardašova</w:t>
      </w:r>
      <w:proofErr w:type="spellEnd"/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25"/>
          <w:szCs w:val="25"/>
        </w:rPr>
        <w:t xml:space="preserve">Řečice </w:t>
      </w:r>
      <w:proofErr w:type="spellStart"/>
      <w:r>
        <w:rPr>
          <w:rFonts w:ascii="Tahoma" w:hAnsi="Tahoma" w:cs="Tahoma"/>
          <w:color w:val="535353"/>
          <w:sz w:val="25"/>
          <w:szCs w:val="25"/>
        </w:rPr>
        <w:t>p.č</w:t>
      </w:r>
      <w:proofErr w:type="spellEnd"/>
      <w:r>
        <w:rPr>
          <w:rFonts w:ascii="Tahoma" w:hAnsi="Tahoma" w:cs="Tahoma"/>
          <w:color w:val="535353"/>
          <w:sz w:val="25"/>
          <w:szCs w:val="25"/>
        </w:rPr>
        <w:t>. 3843/3, 3842, 4207/2, 3834/3, 3843/4, 3834/7, 3834/6, 3834/5, 3834/1,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25"/>
          <w:szCs w:val="25"/>
        </w:rPr>
        <w:t>3839, 3840, 3841, 3761/1 a 3763, které patří do CHKO Třeboňsko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-Bold" w:hAnsi="Tahoma-Bold" w:cs="Tahoma-Bold"/>
          <w:b/>
          <w:bCs/>
          <w:color w:val="535353"/>
          <w:sz w:val="25"/>
          <w:szCs w:val="25"/>
        </w:rPr>
        <w:t xml:space="preserve">táboření </w:t>
      </w:r>
      <w:r>
        <w:rPr>
          <w:rFonts w:ascii="Tahoma" w:hAnsi="Tahoma" w:cs="Tahoma"/>
          <w:color w:val="535353"/>
          <w:sz w:val="25"/>
          <w:szCs w:val="25"/>
        </w:rPr>
        <w:t>= pobyt osob na těchto pozemcích spojených s lovem ryb na rybníce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proofErr w:type="spellStart"/>
      <w:r>
        <w:rPr>
          <w:rFonts w:ascii="Tahoma" w:hAnsi="Tahoma" w:cs="Tahoma"/>
          <w:color w:val="535353"/>
          <w:sz w:val="25"/>
          <w:szCs w:val="25"/>
        </w:rPr>
        <w:t>Popelov</w:t>
      </w:r>
      <w:proofErr w:type="spellEnd"/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-Bold" w:hAnsi="Tahoma-Bold" w:cs="Tahoma-Bold"/>
          <w:b/>
          <w:bCs/>
          <w:color w:val="535353"/>
          <w:sz w:val="25"/>
          <w:szCs w:val="25"/>
        </w:rPr>
        <w:t xml:space="preserve">oprávněnými osobami </w:t>
      </w:r>
      <w:r>
        <w:rPr>
          <w:rFonts w:ascii="Tahoma" w:hAnsi="Tahoma" w:cs="Tahoma"/>
          <w:color w:val="535353"/>
          <w:sz w:val="25"/>
          <w:szCs w:val="25"/>
        </w:rPr>
        <w:t xml:space="preserve">k pobytu jsou zaměstnanci Rybářství </w:t>
      </w:r>
      <w:proofErr w:type="spellStart"/>
      <w:r>
        <w:rPr>
          <w:rFonts w:ascii="Tahoma" w:hAnsi="Tahoma" w:cs="Tahoma"/>
          <w:color w:val="535353"/>
          <w:sz w:val="25"/>
          <w:szCs w:val="25"/>
        </w:rPr>
        <w:t>Kardašova</w:t>
      </w:r>
      <w:proofErr w:type="spellEnd"/>
      <w:r>
        <w:rPr>
          <w:rFonts w:ascii="Tahoma" w:hAnsi="Tahoma" w:cs="Tahoma"/>
          <w:color w:val="535353"/>
          <w:sz w:val="25"/>
          <w:szCs w:val="25"/>
        </w:rPr>
        <w:t xml:space="preserve"> Řečice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25"/>
          <w:szCs w:val="25"/>
        </w:rPr>
        <w:t xml:space="preserve">s.r.o., osoby pověřené společností Rybářství </w:t>
      </w:r>
      <w:proofErr w:type="spellStart"/>
      <w:r>
        <w:rPr>
          <w:rFonts w:ascii="Tahoma" w:hAnsi="Tahoma" w:cs="Tahoma"/>
          <w:color w:val="535353"/>
          <w:sz w:val="25"/>
          <w:szCs w:val="25"/>
        </w:rPr>
        <w:t>Kardašova</w:t>
      </w:r>
      <w:proofErr w:type="spellEnd"/>
      <w:r>
        <w:rPr>
          <w:rFonts w:ascii="Tahoma" w:hAnsi="Tahoma" w:cs="Tahoma"/>
          <w:color w:val="535353"/>
          <w:sz w:val="25"/>
          <w:szCs w:val="25"/>
        </w:rPr>
        <w:t xml:space="preserve"> Řečice s.r.o. a dále držitelé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25"/>
          <w:szCs w:val="25"/>
        </w:rPr>
        <w:t>platných povolenek k lovu (hospodářské těžbě) ryb na udici a jejich doprovod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-Bold" w:hAnsi="Tahoma-Bold" w:cs="Tahoma-Bold"/>
          <w:b/>
          <w:bCs/>
          <w:color w:val="535353"/>
          <w:sz w:val="25"/>
          <w:szCs w:val="25"/>
        </w:rPr>
        <w:t xml:space="preserve">stanoviště </w:t>
      </w:r>
      <w:r>
        <w:rPr>
          <w:rFonts w:ascii="Tahoma" w:hAnsi="Tahoma" w:cs="Tahoma"/>
          <w:color w:val="535353"/>
          <w:sz w:val="25"/>
          <w:szCs w:val="25"/>
        </w:rPr>
        <w:t>= vymezený úsek tábořiště se stanoveným maximálně možným počtem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25"/>
          <w:szCs w:val="25"/>
        </w:rPr>
        <w:t>rybolovných míst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535353"/>
          <w:sz w:val="29"/>
          <w:szCs w:val="29"/>
        </w:rPr>
      </w:pPr>
      <w:r>
        <w:rPr>
          <w:rFonts w:ascii="Tahoma-Bold" w:hAnsi="Tahoma-Bold" w:cs="Tahoma-Bold"/>
          <w:b/>
          <w:bCs/>
          <w:color w:val="535353"/>
          <w:sz w:val="29"/>
          <w:szCs w:val="29"/>
        </w:rPr>
        <w:t>OPRÁVNĚNÉ OSOBY NA TÁBOŘIŠTI MOHOU MIMO JINÉ: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" w:hAnsi="Tahoma" w:cs="Tahoma"/>
          <w:color w:val="535353"/>
          <w:sz w:val="25"/>
          <w:szCs w:val="25"/>
        </w:rPr>
        <w:t>užívat pozemky tábořiště za účelem táboření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" w:hAnsi="Tahoma" w:cs="Tahoma"/>
          <w:color w:val="535353"/>
          <w:sz w:val="25"/>
          <w:szCs w:val="25"/>
        </w:rPr>
        <w:t>rozdělávat ohně pouze na vyhrazených ohništích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" w:hAnsi="Tahoma" w:cs="Tahoma"/>
          <w:color w:val="535353"/>
          <w:sz w:val="25"/>
          <w:szCs w:val="25"/>
        </w:rPr>
        <w:t>mohou vjíždět a parkovat motorovými vozidly, karavany a jinými dopravními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25"/>
          <w:szCs w:val="25"/>
        </w:rPr>
        <w:t>prostředky na jednotlivých stanovištích tábořiště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" w:hAnsi="Tahoma" w:cs="Tahoma"/>
          <w:color w:val="535353"/>
          <w:sz w:val="25"/>
          <w:szCs w:val="25"/>
        </w:rPr>
        <w:t>stanovat a bivakovat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535353"/>
          <w:sz w:val="29"/>
          <w:szCs w:val="29"/>
        </w:rPr>
      </w:pPr>
      <w:r>
        <w:rPr>
          <w:rFonts w:ascii="Tahoma-Bold" w:hAnsi="Tahoma-Bold" w:cs="Tahoma-Bold"/>
          <w:b/>
          <w:bCs/>
          <w:color w:val="535353"/>
          <w:sz w:val="29"/>
          <w:szCs w:val="29"/>
        </w:rPr>
        <w:t>POVINNOSTI OPRÁVNĚNÝCH OSOB: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" w:hAnsi="Tahoma" w:cs="Tahoma"/>
          <w:color w:val="535353"/>
          <w:sz w:val="25"/>
          <w:szCs w:val="25"/>
        </w:rPr>
        <w:t>udržovat pořádek a čistotu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EF230C"/>
          <w:sz w:val="25"/>
          <w:szCs w:val="25"/>
        </w:rPr>
      </w:pPr>
      <w:r>
        <w:rPr>
          <w:rFonts w:ascii="Tahoma" w:hAnsi="Tahoma" w:cs="Tahoma"/>
          <w:color w:val="EF230C"/>
          <w:sz w:val="30"/>
          <w:szCs w:val="30"/>
        </w:rPr>
        <w:t xml:space="preserve">- </w:t>
      </w:r>
      <w:r>
        <w:rPr>
          <w:rFonts w:ascii="Tahoma" w:hAnsi="Tahoma" w:cs="Tahoma"/>
          <w:color w:val="EF230C"/>
          <w:sz w:val="25"/>
          <w:szCs w:val="25"/>
        </w:rPr>
        <w:t>pohyb vozidel je omezen na dobu 8:00 - 20:00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" w:hAnsi="Tahoma" w:cs="Tahoma"/>
          <w:color w:val="535353"/>
          <w:sz w:val="25"/>
          <w:szCs w:val="25"/>
        </w:rPr>
        <w:t>dodržovat zákaz zřizovaných ohnišť - využívat pouze ohniště vybudovaná Rybářstvím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proofErr w:type="spellStart"/>
      <w:r>
        <w:rPr>
          <w:rFonts w:ascii="Tahoma" w:hAnsi="Tahoma" w:cs="Tahoma"/>
          <w:color w:val="535353"/>
          <w:sz w:val="25"/>
          <w:szCs w:val="25"/>
        </w:rPr>
        <w:t>Kardašova</w:t>
      </w:r>
      <w:proofErr w:type="spellEnd"/>
      <w:r>
        <w:rPr>
          <w:rFonts w:ascii="Tahoma" w:hAnsi="Tahoma" w:cs="Tahoma"/>
          <w:color w:val="535353"/>
          <w:sz w:val="25"/>
          <w:szCs w:val="25"/>
        </w:rPr>
        <w:t xml:space="preserve"> Řečice s.r.o.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" w:hAnsi="Tahoma" w:cs="Tahoma"/>
          <w:color w:val="535353"/>
          <w:sz w:val="25"/>
          <w:szCs w:val="25"/>
        </w:rPr>
        <w:t>dodržovat veškerá ustanovení Rybářského řádu a Řádu o táboření včetně jejich příloh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25"/>
          <w:szCs w:val="25"/>
        </w:rPr>
        <w:t>a dodatků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535353"/>
          <w:sz w:val="29"/>
          <w:szCs w:val="29"/>
        </w:rPr>
      </w:pPr>
      <w:r>
        <w:rPr>
          <w:rFonts w:ascii="Tahoma-Bold" w:hAnsi="Tahoma-Bold" w:cs="Tahoma-Bold"/>
          <w:b/>
          <w:bCs/>
          <w:color w:val="535353"/>
          <w:sz w:val="29"/>
          <w:szCs w:val="29"/>
        </w:rPr>
        <w:t>SPECIFIKACE STANOVIŠŤ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" w:hAnsi="Tahoma" w:cs="Tahoma"/>
          <w:color w:val="535353"/>
          <w:sz w:val="25"/>
          <w:szCs w:val="25"/>
        </w:rPr>
        <w:t>stanoviště jsou označena čísly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EF230C"/>
          <w:sz w:val="25"/>
          <w:szCs w:val="25"/>
        </w:rPr>
      </w:pPr>
      <w:r>
        <w:rPr>
          <w:rFonts w:ascii="Tahoma" w:hAnsi="Tahoma" w:cs="Tahoma"/>
          <w:color w:val="EF230C"/>
          <w:sz w:val="30"/>
          <w:szCs w:val="30"/>
        </w:rPr>
        <w:t xml:space="preserve">- </w:t>
      </w:r>
      <w:r>
        <w:rPr>
          <w:rFonts w:ascii="Tahoma" w:hAnsi="Tahoma" w:cs="Tahoma"/>
          <w:color w:val="EF230C"/>
          <w:sz w:val="25"/>
          <w:szCs w:val="25"/>
        </w:rPr>
        <w:t>lovná místa jsou označena písmeny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30"/>
          <w:szCs w:val="30"/>
        </w:rPr>
        <w:t xml:space="preserve">- </w:t>
      </w:r>
      <w:r>
        <w:rPr>
          <w:rFonts w:ascii="Tahoma" w:hAnsi="Tahoma" w:cs="Tahoma"/>
          <w:color w:val="535353"/>
          <w:sz w:val="25"/>
          <w:szCs w:val="25"/>
        </w:rPr>
        <w:t>umístění stanovišť, rozmístění ohnišť a umístění toalet je specifikováno v příloze č. 1</w:t>
      </w:r>
    </w:p>
    <w:p w:rsidR="00145D16" w:rsidRDefault="00145D16" w:rsidP="00145D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25"/>
          <w:szCs w:val="25"/>
        </w:rPr>
        <w:t xml:space="preserve">tohoto řádu (mapa tábořiště </w:t>
      </w:r>
      <w:proofErr w:type="spellStart"/>
      <w:r>
        <w:rPr>
          <w:rFonts w:ascii="Tahoma" w:hAnsi="Tahoma" w:cs="Tahoma"/>
          <w:color w:val="535353"/>
          <w:sz w:val="25"/>
          <w:szCs w:val="25"/>
        </w:rPr>
        <w:t>Popelov</w:t>
      </w:r>
      <w:proofErr w:type="spellEnd"/>
      <w:r>
        <w:rPr>
          <w:rFonts w:ascii="Tahoma" w:hAnsi="Tahoma" w:cs="Tahoma"/>
          <w:color w:val="535353"/>
          <w:sz w:val="25"/>
          <w:szCs w:val="25"/>
        </w:rPr>
        <w:t>)</w:t>
      </w:r>
    </w:p>
    <w:p w:rsidR="00C5353B" w:rsidRDefault="00145D16" w:rsidP="00145D16">
      <w:pPr>
        <w:rPr>
          <w:rFonts w:ascii="Tahoma" w:hAnsi="Tahoma" w:cs="Tahoma"/>
          <w:color w:val="535353"/>
          <w:sz w:val="25"/>
          <w:szCs w:val="25"/>
        </w:rPr>
      </w:pPr>
      <w:r>
        <w:rPr>
          <w:rFonts w:ascii="Tahoma" w:hAnsi="Tahoma" w:cs="Tahoma"/>
          <w:color w:val="535353"/>
          <w:sz w:val="25"/>
          <w:szCs w:val="25"/>
        </w:rPr>
        <w:t>příloha č.1:</w:t>
      </w:r>
    </w:p>
    <w:p w:rsidR="00610017" w:rsidRPr="00145D16" w:rsidRDefault="00610017" w:rsidP="00145D16">
      <w:r w:rsidRPr="00610017">
        <w:rPr>
          <w:noProof/>
          <w:lang w:eastAsia="cs-CZ"/>
        </w:rPr>
        <w:lastRenderedPageBreak/>
        <w:drawing>
          <wp:inline distT="0" distB="0" distL="0" distR="0">
            <wp:extent cx="5760720" cy="8566599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017" w:rsidRPr="00145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-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D16"/>
    <w:rsid w:val="00145D16"/>
    <w:rsid w:val="00610017"/>
    <w:rsid w:val="00C5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63B2A-031A-4A8F-ABC8-42CA722F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Vlastník6</dc:creator>
  <cp:keywords/>
  <dc:description/>
  <cp:lastModifiedBy>Vlastník6</cp:lastModifiedBy>
  <cp:revision>2</cp:revision>
  <dcterms:created xsi:type="dcterms:W3CDTF">2021-12-20T13:00:00Z</dcterms:created>
  <dcterms:modified xsi:type="dcterms:W3CDTF">2021-12-20T13:01:00Z</dcterms:modified>
</cp:coreProperties>
</file>